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52F" w:rsidRPr="000D552F" w:rsidRDefault="000D552F" w:rsidP="000D552F">
      <w:pPr>
        <w:jc w:val="both"/>
        <w:rPr>
          <w:rFonts w:ascii="Arial" w:hAnsi="Arial" w:cs="Arial"/>
          <w:sz w:val="24"/>
          <w:szCs w:val="24"/>
        </w:rPr>
      </w:pPr>
      <w:r w:rsidRPr="000D552F">
        <w:rPr>
          <w:rFonts w:ascii="Arial" w:hAnsi="Arial" w:cs="Arial"/>
          <w:color w:val="111E2B"/>
          <w:sz w:val="24"/>
          <w:szCs w:val="24"/>
        </w:rPr>
        <w:t>Publiczna obrona rozprawy doktorskiej odbędzie się dnia</w:t>
      </w:r>
      <w:r w:rsidRPr="000D552F">
        <w:rPr>
          <w:rStyle w:val="Pogrubienie"/>
          <w:rFonts w:ascii="Arial" w:hAnsi="Arial" w:cs="Arial"/>
          <w:color w:val="111E2B"/>
          <w:sz w:val="24"/>
          <w:szCs w:val="24"/>
        </w:rPr>
        <w:t> 19 pa</w:t>
      </w:r>
      <w:r>
        <w:rPr>
          <w:rStyle w:val="Pogrubienie"/>
          <w:rFonts w:ascii="Arial" w:hAnsi="Arial" w:cs="Arial"/>
          <w:color w:val="111E2B"/>
          <w:sz w:val="24"/>
          <w:szCs w:val="24"/>
        </w:rPr>
        <w:t>ź</w:t>
      </w:r>
      <w:r w:rsidRPr="000D552F">
        <w:rPr>
          <w:rStyle w:val="Pogrubienie"/>
          <w:rFonts w:ascii="Arial" w:hAnsi="Arial" w:cs="Arial"/>
          <w:color w:val="111E2B"/>
          <w:sz w:val="24"/>
          <w:szCs w:val="24"/>
        </w:rPr>
        <w:t>dziernika 2023 r</w:t>
      </w:r>
      <w:r w:rsidRPr="000D552F">
        <w:rPr>
          <w:rFonts w:ascii="Arial" w:hAnsi="Arial" w:cs="Arial"/>
          <w:color w:val="111E2B"/>
          <w:sz w:val="24"/>
          <w:szCs w:val="24"/>
        </w:rPr>
        <w:t xml:space="preserve">. </w:t>
      </w:r>
      <w:r>
        <w:rPr>
          <w:rFonts w:ascii="Arial" w:hAnsi="Arial" w:cs="Arial"/>
          <w:color w:val="111E2B"/>
          <w:sz w:val="24"/>
          <w:szCs w:val="24"/>
        </w:rPr>
        <w:br/>
      </w:r>
      <w:r w:rsidRPr="000D552F">
        <w:rPr>
          <w:rFonts w:ascii="Arial" w:hAnsi="Arial" w:cs="Arial"/>
          <w:color w:val="111E2B"/>
          <w:sz w:val="24"/>
          <w:szCs w:val="24"/>
        </w:rPr>
        <w:t>o godzinie </w:t>
      </w:r>
      <w:r w:rsidRPr="000D552F">
        <w:rPr>
          <w:rStyle w:val="Pogrubienie"/>
          <w:rFonts w:ascii="Arial" w:hAnsi="Arial" w:cs="Arial"/>
          <w:color w:val="111E2B"/>
          <w:sz w:val="24"/>
          <w:szCs w:val="24"/>
        </w:rPr>
        <w:t>1</w:t>
      </w:r>
      <w:r w:rsidR="00490D8F">
        <w:rPr>
          <w:rStyle w:val="Pogrubienie"/>
          <w:rFonts w:ascii="Arial" w:hAnsi="Arial" w:cs="Arial"/>
          <w:color w:val="111E2B"/>
          <w:sz w:val="24"/>
          <w:szCs w:val="24"/>
        </w:rPr>
        <w:t>2</w:t>
      </w:r>
      <w:r w:rsidRPr="000D552F">
        <w:rPr>
          <w:rStyle w:val="Pogrubienie"/>
          <w:rFonts w:ascii="Arial" w:hAnsi="Arial" w:cs="Arial"/>
          <w:color w:val="111E2B"/>
          <w:sz w:val="24"/>
          <w:szCs w:val="24"/>
        </w:rPr>
        <w:t>:00</w:t>
      </w:r>
      <w:r w:rsidRPr="000D552F">
        <w:rPr>
          <w:rFonts w:ascii="Arial" w:hAnsi="Arial" w:cs="Arial"/>
          <w:color w:val="111E2B"/>
          <w:sz w:val="24"/>
          <w:szCs w:val="24"/>
        </w:rPr>
        <w:t> w </w:t>
      </w:r>
      <w:r w:rsidR="00B739F8">
        <w:rPr>
          <w:rStyle w:val="Pogrubienie"/>
          <w:rFonts w:ascii="Arial" w:hAnsi="Arial" w:cs="Arial"/>
          <w:color w:val="111E2B"/>
          <w:sz w:val="24"/>
          <w:szCs w:val="24"/>
        </w:rPr>
        <w:t>A-</w:t>
      </w:r>
      <w:bookmarkStart w:id="0" w:name="_GoBack"/>
      <w:bookmarkEnd w:id="0"/>
      <w:r w:rsidR="00B739F8">
        <w:rPr>
          <w:rStyle w:val="Pogrubienie"/>
          <w:rFonts w:ascii="Arial" w:hAnsi="Arial" w:cs="Arial"/>
          <w:color w:val="111E2B"/>
          <w:sz w:val="24"/>
          <w:szCs w:val="24"/>
        </w:rPr>
        <w:t>16</w:t>
      </w:r>
      <w:r w:rsidRPr="000D552F">
        <w:rPr>
          <w:rFonts w:ascii="Arial" w:hAnsi="Arial" w:cs="Arial"/>
          <w:b/>
          <w:color w:val="111E2B"/>
          <w:sz w:val="24"/>
          <w:szCs w:val="24"/>
        </w:rPr>
        <w:t xml:space="preserve">, </w:t>
      </w:r>
      <w:r w:rsidRPr="000D552F">
        <w:rPr>
          <w:rFonts w:ascii="Arial" w:hAnsi="Arial" w:cs="Arial"/>
          <w:color w:val="111E2B"/>
          <w:sz w:val="24"/>
          <w:szCs w:val="24"/>
        </w:rPr>
        <w:t>ul. Morska 83, Gdynia.</w:t>
      </w:r>
      <w:r w:rsidRPr="000D552F">
        <w:rPr>
          <w:rFonts w:ascii="Arial" w:hAnsi="Arial" w:cs="Arial"/>
          <w:sz w:val="24"/>
          <w:szCs w:val="24"/>
        </w:rPr>
        <w:t xml:space="preserve"> </w:t>
      </w:r>
    </w:p>
    <w:p w:rsidR="000D552F" w:rsidRPr="000D552F" w:rsidRDefault="000D552F" w:rsidP="000D552F">
      <w:pPr>
        <w:jc w:val="both"/>
        <w:rPr>
          <w:rFonts w:ascii="Arial" w:hAnsi="Arial" w:cs="Arial"/>
          <w:sz w:val="24"/>
          <w:szCs w:val="24"/>
        </w:rPr>
      </w:pPr>
      <w:r w:rsidRPr="000D552F">
        <w:rPr>
          <w:rFonts w:ascii="Arial" w:hAnsi="Arial" w:cs="Arial"/>
          <w:sz w:val="24"/>
          <w:szCs w:val="24"/>
        </w:rPr>
        <w:t>Z rozprawą doktorską,  opiniami recenzentów i streszczeniem rozprawy doktorskiej można zapoznać się w Bibliotece Głównej U</w:t>
      </w:r>
      <w:r>
        <w:rPr>
          <w:rFonts w:ascii="Arial" w:hAnsi="Arial" w:cs="Arial"/>
          <w:sz w:val="24"/>
          <w:szCs w:val="24"/>
        </w:rPr>
        <w:t xml:space="preserve">niwersytetu Morskiego w Gdyni </w:t>
      </w:r>
      <w:r w:rsidRPr="000D552F">
        <w:rPr>
          <w:rFonts w:ascii="Arial" w:hAnsi="Arial" w:cs="Arial"/>
          <w:sz w:val="24"/>
          <w:szCs w:val="24"/>
        </w:rPr>
        <w:t xml:space="preserve"> przy </w:t>
      </w:r>
      <w:r>
        <w:rPr>
          <w:rFonts w:ascii="Arial" w:hAnsi="Arial" w:cs="Arial"/>
          <w:sz w:val="24"/>
          <w:szCs w:val="24"/>
        </w:rPr>
        <w:br/>
      </w:r>
      <w:r w:rsidRPr="000D552F">
        <w:rPr>
          <w:rFonts w:ascii="Arial" w:hAnsi="Arial" w:cs="Arial"/>
          <w:sz w:val="24"/>
          <w:szCs w:val="24"/>
        </w:rPr>
        <w:t>ul. Morskiej 83</w:t>
      </w:r>
      <w:r>
        <w:rPr>
          <w:rFonts w:ascii="Arial" w:hAnsi="Arial" w:cs="Arial"/>
          <w:sz w:val="24"/>
          <w:szCs w:val="24"/>
        </w:rPr>
        <w:t>.</w:t>
      </w:r>
    </w:p>
    <w:sectPr w:rsidR="000D552F" w:rsidRPr="000D5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2F"/>
    <w:rsid w:val="000D552F"/>
    <w:rsid w:val="00490D8F"/>
    <w:rsid w:val="00B739F8"/>
    <w:rsid w:val="00D65735"/>
    <w:rsid w:val="00E6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FFCE"/>
  <w15:chartTrackingRefBased/>
  <w15:docId w15:val="{71F04F06-5A44-4704-8C44-7EF300E3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5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D552F"/>
    <w:rPr>
      <w:b/>
      <w:bCs/>
    </w:rPr>
  </w:style>
  <w:style w:type="character" w:styleId="Hipercze">
    <w:name w:val="Hyperlink"/>
    <w:basedOn w:val="Domylnaczcionkaakapitu"/>
    <w:uiPriority w:val="99"/>
    <w:unhideWhenUsed/>
    <w:rsid w:val="000D55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9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A.Jazdzewska</dc:creator>
  <cp:keywords/>
  <dc:description/>
  <cp:lastModifiedBy>M.Schmidt</cp:lastModifiedBy>
  <cp:revision>2</cp:revision>
  <dcterms:created xsi:type="dcterms:W3CDTF">2023-09-27T09:02:00Z</dcterms:created>
  <dcterms:modified xsi:type="dcterms:W3CDTF">2023-09-27T09:02:00Z</dcterms:modified>
</cp:coreProperties>
</file>